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>
        <w:rPr>
          <w:sz w:val="28"/>
          <w:szCs w:val="28"/>
        </w:rPr>
        <w:t xml:space="preserve">заявление  от  </w:t>
      </w:r>
      <w:r w:rsidR="00146BFD">
        <w:rPr>
          <w:sz w:val="28"/>
          <w:szCs w:val="28"/>
        </w:rPr>
        <w:t>Кирилюка Виталия Григорьевича</w:t>
      </w:r>
      <w:r w:rsidR="006057B7">
        <w:rPr>
          <w:sz w:val="28"/>
          <w:szCs w:val="28"/>
        </w:rPr>
        <w:t>,</w:t>
      </w:r>
      <w:r w:rsidRPr="00C80647">
        <w:rPr>
          <w:spacing w:val="-4"/>
          <w:sz w:val="28"/>
          <w:szCs w:val="28"/>
        </w:rPr>
        <w:t xml:space="preserve"> на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 __________</w:t>
      </w:r>
      <w:r w:rsidRPr="00C80647">
        <w:rPr>
          <w:spacing w:val="-4"/>
          <w:sz w:val="28"/>
          <w:szCs w:val="28"/>
        </w:rPr>
        <w:t xml:space="preserve">_ г.  </w:t>
      </w:r>
      <w:r w:rsidR="006057B7">
        <w:rPr>
          <w:spacing w:val="-4"/>
          <w:sz w:val="28"/>
          <w:szCs w:val="28"/>
        </w:rPr>
        <w:t xml:space="preserve">                № ____</w:t>
      </w:r>
      <w:r w:rsidRPr="00C80647">
        <w:rPr>
          <w:spacing w:val="-4"/>
          <w:sz w:val="28"/>
          <w:szCs w:val="28"/>
        </w:rPr>
        <w:t>,  рекомендаций  Комиссии по</w:t>
      </w:r>
      <w:proofErr w:type="gramEnd"/>
      <w:r w:rsidRPr="00C80647">
        <w:rPr>
          <w:spacing w:val="-4"/>
          <w:sz w:val="28"/>
          <w:szCs w:val="28"/>
        </w:rPr>
        <w:t xml:space="preserve">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71563F" w:rsidRDefault="00003783" w:rsidP="00146B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A92460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13DB9" w:rsidRPr="00A92460">
        <w:rPr>
          <w:rFonts w:ascii="Times New Roman" w:hAnsi="Times New Roman" w:cs="Times New Roman"/>
          <w:iCs/>
          <w:spacing w:val="-4"/>
          <w:sz w:val="28"/>
          <w:szCs w:val="28"/>
        </w:rPr>
        <w:t>«</w:t>
      </w:r>
      <w:r w:rsidR="00A92460" w:rsidRPr="00A92460">
        <w:rPr>
          <w:rFonts w:ascii="Times New Roman" w:hAnsi="Times New Roman" w:cs="Times New Roman"/>
          <w:iCs/>
          <w:spacing w:val="-4"/>
          <w:sz w:val="28"/>
          <w:szCs w:val="28"/>
        </w:rPr>
        <w:t>ведение огородничества»</w:t>
      </w:r>
      <w:r w:rsidR="00E13DB9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 в отношении </w:t>
      </w:r>
      <w:r w:rsidR="00E13DB9" w:rsidRPr="00A92460">
        <w:rPr>
          <w:rFonts w:ascii="Times New Roman" w:hAnsi="Times New Roman" w:cs="Times New Roman"/>
          <w:iCs/>
          <w:spacing w:val="-4"/>
          <w:sz w:val="28"/>
          <w:szCs w:val="28"/>
        </w:rPr>
        <w:t>земельного участка,</w:t>
      </w:r>
      <w:r w:rsidR="001D5072" w:rsidRPr="00A9246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="00E13DB9" w:rsidRPr="00A9246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образуемого </w:t>
      </w:r>
      <w:r w:rsidR="00A92460" w:rsidRPr="00A9246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71563F">
        <w:rPr>
          <w:rFonts w:ascii="Times New Roman" w:hAnsi="Times New Roman" w:cs="Times New Roman"/>
          <w:sz w:val="28"/>
          <w:szCs w:val="28"/>
        </w:rPr>
        <w:t xml:space="preserve">  </w:t>
      </w:r>
      <w:r w:rsidR="00A92460" w:rsidRPr="00A92460">
        <w:rPr>
          <w:rFonts w:ascii="Times New Roman" w:hAnsi="Times New Roman" w:cs="Times New Roman"/>
          <w:sz w:val="28"/>
          <w:szCs w:val="28"/>
        </w:rPr>
        <w:t xml:space="preserve"> схемой</w:t>
      </w:r>
      <w:r w:rsidR="0071563F">
        <w:rPr>
          <w:rFonts w:ascii="Times New Roman" w:hAnsi="Times New Roman" w:cs="Times New Roman"/>
          <w:sz w:val="28"/>
          <w:szCs w:val="28"/>
        </w:rPr>
        <w:t xml:space="preserve">  </w:t>
      </w:r>
      <w:r w:rsidR="00A92460" w:rsidRPr="00A92460">
        <w:rPr>
          <w:rFonts w:ascii="Times New Roman" w:hAnsi="Times New Roman" w:cs="Times New Roman"/>
          <w:sz w:val="28"/>
          <w:szCs w:val="28"/>
        </w:rPr>
        <w:t xml:space="preserve"> расположения </w:t>
      </w:r>
      <w:r w:rsidR="0071563F">
        <w:rPr>
          <w:rFonts w:ascii="Times New Roman" w:hAnsi="Times New Roman" w:cs="Times New Roman"/>
          <w:sz w:val="28"/>
          <w:szCs w:val="28"/>
        </w:rPr>
        <w:t xml:space="preserve">  </w:t>
      </w:r>
      <w:r w:rsidR="00A92460" w:rsidRPr="00A92460">
        <w:rPr>
          <w:rFonts w:ascii="Times New Roman" w:hAnsi="Times New Roman" w:cs="Times New Roman"/>
          <w:sz w:val="28"/>
          <w:szCs w:val="28"/>
        </w:rPr>
        <w:t>земельного</w:t>
      </w:r>
      <w:r w:rsidR="0071563F">
        <w:rPr>
          <w:rFonts w:ascii="Times New Roman" w:hAnsi="Times New Roman" w:cs="Times New Roman"/>
          <w:sz w:val="28"/>
          <w:szCs w:val="28"/>
        </w:rPr>
        <w:t xml:space="preserve">   </w:t>
      </w:r>
      <w:r w:rsidR="00A92460" w:rsidRPr="00A92460">
        <w:rPr>
          <w:rFonts w:ascii="Times New Roman" w:hAnsi="Times New Roman" w:cs="Times New Roman"/>
          <w:sz w:val="28"/>
          <w:szCs w:val="28"/>
        </w:rPr>
        <w:t xml:space="preserve"> участка </w:t>
      </w:r>
      <w:r w:rsidR="0071563F">
        <w:rPr>
          <w:rFonts w:ascii="Times New Roman" w:hAnsi="Times New Roman" w:cs="Times New Roman"/>
          <w:sz w:val="28"/>
          <w:szCs w:val="28"/>
        </w:rPr>
        <w:t xml:space="preserve">   </w:t>
      </w:r>
      <w:r w:rsidR="00A92460" w:rsidRPr="00A92460">
        <w:rPr>
          <w:rFonts w:ascii="Times New Roman" w:hAnsi="Times New Roman" w:cs="Times New Roman"/>
          <w:sz w:val="28"/>
          <w:szCs w:val="28"/>
        </w:rPr>
        <w:t>на</w:t>
      </w:r>
      <w:r w:rsidR="0071563F">
        <w:rPr>
          <w:rFonts w:ascii="Times New Roman" w:hAnsi="Times New Roman" w:cs="Times New Roman"/>
          <w:sz w:val="28"/>
          <w:szCs w:val="28"/>
        </w:rPr>
        <w:t xml:space="preserve">   </w:t>
      </w:r>
      <w:r w:rsidR="00A92460" w:rsidRPr="00A92460">
        <w:rPr>
          <w:rFonts w:ascii="Times New Roman" w:hAnsi="Times New Roman" w:cs="Times New Roman"/>
          <w:sz w:val="28"/>
          <w:szCs w:val="28"/>
        </w:rPr>
        <w:t xml:space="preserve"> кадастровом </w:t>
      </w:r>
      <w:r w:rsidR="0071563F">
        <w:rPr>
          <w:rFonts w:ascii="Times New Roman" w:hAnsi="Times New Roman" w:cs="Times New Roman"/>
          <w:sz w:val="28"/>
          <w:szCs w:val="28"/>
        </w:rPr>
        <w:t xml:space="preserve">   </w:t>
      </w:r>
      <w:r w:rsidR="00A92460" w:rsidRPr="00A92460">
        <w:rPr>
          <w:rFonts w:ascii="Times New Roman" w:hAnsi="Times New Roman" w:cs="Times New Roman"/>
          <w:sz w:val="28"/>
          <w:szCs w:val="28"/>
        </w:rPr>
        <w:t xml:space="preserve">плане </w:t>
      </w:r>
    </w:p>
    <w:p w:rsidR="0071563F" w:rsidRDefault="0071563F" w:rsidP="0071563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146BFD" w:rsidRPr="00146BFD" w:rsidRDefault="00A92460" w:rsidP="007156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территории,</w:t>
      </w:r>
      <w:r w:rsidRPr="00A92460">
        <w:rPr>
          <w:rFonts w:ascii="Times New Roman" w:hAnsi="Times New Roman" w:cs="Times New Roman"/>
          <w:spacing w:val="-7"/>
          <w:sz w:val="28"/>
          <w:szCs w:val="28"/>
        </w:rPr>
        <w:t xml:space="preserve"> утвержденной </w:t>
      </w:r>
      <w:r w:rsidRPr="00A92460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Партизанского городского округа  от  </w:t>
      </w:r>
      <w:r w:rsidR="00146BFD">
        <w:rPr>
          <w:rFonts w:ascii="Times New Roman" w:hAnsi="Times New Roman" w:cs="Times New Roman"/>
          <w:sz w:val="28"/>
          <w:szCs w:val="28"/>
        </w:rPr>
        <w:t xml:space="preserve">15 июля </w:t>
      </w:r>
      <w:r w:rsidRPr="00146BFD">
        <w:rPr>
          <w:rFonts w:ascii="Times New Roman" w:hAnsi="Times New Roman" w:cs="Times New Roman"/>
          <w:sz w:val="28"/>
          <w:szCs w:val="28"/>
        </w:rPr>
        <w:t xml:space="preserve">2022 г. </w:t>
      </w:r>
      <w:r w:rsidR="00146BFD" w:rsidRPr="00146BFD">
        <w:rPr>
          <w:rFonts w:ascii="Times New Roman" w:hAnsi="Times New Roman" w:cs="Times New Roman"/>
          <w:sz w:val="28"/>
          <w:szCs w:val="28"/>
        </w:rPr>
        <w:t>№ 1322-па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146BFD">
        <w:rPr>
          <w:rFonts w:ascii="Times New Roman" w:hAnsi="Times New Roman" w:cs="Times New Roman"/>
          <w:spacing w:val="-7"/>
          <w:sz w:val="28"/>
          <w:szCs w:val="28"/>
        </w:rPr>
        <w:t>, а</w:t>
      </w:r>
      <w:r w:rsidR="00146BFD" w:rsidRPr="00146BFD">
        <w:rPr>
          <w:rFonts w:ascii="Times New Roman" w:hAnsi="Times New Roman" w:cs="Times New Roman"/>
          <w:spacing w:val="-7"/>
          <w:sz w:val="28"/>
          <w:szCs w:val="28"/>
        </w:rPr>
        <w:t>дрес (м</w:t>
      </w:r>
      <w:r w:rsidR="00146BFD" w:rsidRPr="00146BFD">
        <w:rPr>
          <w:rFonts w:ascii="Times New Roman" w:hAnsi="Times New Roman" w:cs="Times New Roman"/>
          <w:sz w:val="28"/>
          <w:szCs w:val="28"/>
        </w:rPr>
        <w:t>естоположение) земельного участка</w:t>
      </w:r>
      <w:r w:rsidR="00146BFD">
        <w:rPr>
          <w:rFonts w:ascii="Times New Roman" w:hAnsi="Times New Roman" w:cs="Times New Roman"/>
          <w:sz w:val="28"/>
          <w:szCs w:val="28"/>
        </w:rPr>
        <w:t xml:space="preserve"> установлен</w:t>
      </w:r>
      <w:r w:rsidR="00146BFD" w:rsidRPr="00146BFD">
        <w:rPr>
          <w:rFonts w:ascii="Times New Roman" w:hAnsi="Times New Roman" w:cs="Times New Roman"/>
          <w:sz w:val="28"/>
          <w:szCs w:val="28"/>
        </w:rPr>
        <w:t>: примерно в 65 метрах по направлению на северо-восток относительно ориентира – здания, расположенного за предел</w:t>
      </w:r>
      <w:r w:rsidR="00146BFD">
        <w:rPr>
          <w:rFonts w:ascii="Times New Roman" w:hAnsi="Times New Roman" w:cs="Times New Roman"/>
          <w:sz w:val="28"/>
          <w:szCs w:val="28"/>
        </w:rPr>
        <w:t>ами границ земельного участка, п</w:t>
      </w:r>
      <w:r w:rsidR="00146BFD" w:rsidRPr="00146BFD">
        <w:rPr>
          <w:rFonts w:ascii="Times New Roman" w:hAnsi="Times New Roman" w:cs="Times New Roman"/>
          <w:sz w:val="28"/>
          <w:szCs w:val="28"/>
        </w:rPr>
        <w:t>очтовый адрес ориентира:</w:t>
      </w:r>
      <w:proofErr w:type="gramEnd"/>
      <w:r w:rsidR="00146BFD" w:rsidRPr="00146BFD">
        <w:rPr>
          <w:rFonts w:ascii="Times New Roman" w:hAnsi="Times New Roman" w:cs="Times New Roman"/>
          <w:sz w:val="28"/>
          <w:szCs w:val="28"/>
        </w:rPr>
        <w:t xml:space="preserve"> Российская Федерация, Приморский край, Партизанский городской округ, </w:t>
      </w:r>
      <w:proofErr w:type="gramStart"/>
      <w:r w:rsidR="00146BFD" w:rsidRPr="00146BF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46BFD" w:rsidRPr="00146B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6BFD" w:rsidRPr="00146BFD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146BFD" w:rsidRPr="00146BFD">
        <w:rPr>
          <w:rFonts w:ascii="Times New Roman" w:hAnsi="Times New Roman" w:cs="Times New Roman"/>
          <w:sz w:val="28"/>
          <w:szCs w:val="28"/>
        </w:rPr>
        <w:t xml:space="preserve">, ул. В.И. Чкалова, дом 7. Образуемый земельный участок состоит из двух контуров. Общая площадь образуемого земельного участка 458 кв. м., в том числе: площадь контура  </w:t>
      </w:r>
      <w:r w:rsidR="0071563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46BFD" w:rsidRPr="00146BFD">
        <w:rPr>
          <w:rFonts w:ascii="Times New Roman" w:hAnsi="Times New Roman" w:cs="Times New Roman"/>
          <w:sz w:val="28"/>
          <w:szCs w:val="28"/>
        </w:rPr>
        <w:t>№ 1 -</w:t>
      </w:r>
      <w:r w:rsidR="00146BFD">
        <w:rPr>
          <w:rFonts w:ascii="Times New Roman" w:hAnsi="Times New Roman" w:cs="Times New Roman"/>
          <w:sz w:val="28"/>
          <w:szCs w:val="28"/>
        </w:rPr>
        <w:t xml:space="preserve"> </w:t>
      </w:r>
      <w:r w:rsidR="00146BFD" w:rsidRPr="00146BFD">
        <w:rPr>
          <w:rFonts w:ascii="Times New Roman" w:hAnsi="Times New Roman" w:cs="Times New Roman"/>
          <w:sz w:val="28"/>
          <w:szCs w:val="28"/>
        </w:rPr>
        <w:t>279,5</w:t>
      </w:r>
      <w:r w:rsidR="00146BFD">
        <w:rPr>
          <w:rFonts w:ascii="Times New Roman" w:hAnsi="Times New Roman" w:cs="Times New Roman"/>
          <w:sz w:val="28"/>
          <w:szCs w:val="28"/>
        </w:rPr>
        <w:t xml:space="preserve">2 кв.м., площадь контура № 2 – </w:t>
      </w:r>
      <w:r w:rsidR="00146BFD" w:rsidRPr="00146BFD">
        <w:rPr>
          <w:rFonts w:ascii="Times New Roman" w:hAnsi="Times New Roman" w:cs="Times New Roman"/>
          <w:sz w:val="28"/>
          <w:szCs w:val="28"/>
        </w:rPr>
        <w:t>178,87 кв.м.</w:t>
      </w:r>
    </w:p>
    <w:p w:rsidR="00E13DB9" w:rsidRPr="00146BFD" w:rsidRDefault="00E13DB9" w:rsidP="00146B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BFD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92460" w:rsidRPr="00146BFD">
        <w:rPr>
          <w:rFonts w:ascii="Times New Roman" w:hAnsi="Times New Roman" w:cs="Times New Roman"/>
          <w:sz w:val="28"/>
          <w:szCs w:val="28"/>
        </w:rPr>
        <w:t>риториальной зоне ЦС3</w:t>
      </w:r>
      <w:r w:rsidRPr="00146BFD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146BFD">
        <w:rPr>
          <w:rFonts w:ascii="Times New Roman" w:hAnsi="Times New Roman" w:cs="Times New Roman"/>
          <w:b w:val="0"/>
          <w:color w:val="auto"/>
          <w:sz w:val="28"/>
          <w:szCs w:val="28"/>
        </w:rPr>
        <w:t>Кирилюку Виталию Григорьевичу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 администрации Н.Л.Мурашко.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Default="00E13DB9" w:rsidP="00F92D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A3696" w:rsidRDefault="004A3696" w:rsidP="00F92D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A3696" w:rsidRDefault="004A3696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  <w:sectPr w:rsidR="004A3696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A3696" w:rsidRPr="00AA5224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A3696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A3696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4A3696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696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696" w:rsidRDefault="00090D91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24.7pt;margin-top:81.1pt;width:13.4pt;height:315.45pt;flip:x 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left:0;text-align:left;margin-left:417.7pt;margin-top:94.7pt;width:20.4pt;height:306.7pt;flip:x y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left:0;text-align:left;margin-left:412.15pt;margin-top:85pt;width:9.25pt;height:10.2pt;rotation:3792064fd;z-index:251665408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2" style="position:absolute;left:0;text-align:left;margin-left:417.7pt;margin-top:73.05pt;width:7pt;height:8.05pt;z-index:251666432" filled="f" strokeweight="2.25pt"/>
        </w:pict>
      </w:r>
      <w:r w:rsidR="004A36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9450" cy="4690853"/>
            <wp:effectExtent l="19050" t="0" r="45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71" cy="469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96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696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696" w:rsidRDefault="004A3696" w:rsidP="004A3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DC778C">
        <w:rPr>
          <w:rFonts w:ascii="Times New Roman" w:hAnsi="Times New Roman" w:cs="Times New Roman"/>
          <w:sz w:val="28"/>
          <w:szCs w:val="28"/>
        </w:rPr>
        <w:t>Местоположение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общей площадью </w:t>
      </w:r>
      <w:r w:rsidRPr="00DC778C">
        <w:rPr>
          <w:rFonts w:ascii="Times New Roman" w:hAnsi="Times New Roman" w:cs="Times New Roman"/>
          <w:sz w:val="28"/>
          <w:szCs w:val="28"/>
        </w:rPr>
        <w:t xml:space="preserve">458 кв. м., </w:t>
      </w:r>
    </w:p>
    <w:p w:rsidR="004A3696" w:rsidRDefault="004A3696" w:rsidP="004A3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DC778C">
        <w:rPr>
          <w:rFonts w:ascii="Times New Roman" w:hAnsi="Times New Roman" w:cs="Times New Roman"/>
          <w:sz w:val="28"/>
          <w:szCs w:val="28"/>
        </w:rPr>
        <w:t xml:space="preserve">в том числе: площадь контура  № 1 - 279,52 кв.м., </w:t>
      </w:r>
    </w:p>
    <w:p w:rsidR="004A3696" w:rsidRPr="00DC778C" w:rsidRDefault="004A3696" w:rsidP="004A3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DC778C">
        <w:rPr>
          <w:rFonts w:ascii="Times New Roman" w:hAnsi="Times New Roman" w:cs="Times New Roman"/>
          <w:sz w:val="28"/>
          <w:szCs w:val="28"/>
        </w:rPr>
        <w:t>площадь контура № 2 – 178,87 кв.м.</w:t>
      </w:r>
    </w:p>
    <w:p w:rsidR="004A3696" w:rsidRPr="00AA5224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4A3696" w:rsidRDefault="004A3696" w:rsidP="004A3696">
      <w:pPr>
        <w:spacing w:after="0"/>
      </w:pPr>
    </w:p>
    <w:p w:rsidR="004A3696" w:rsidRDefault="004A3696" w:rsidP="004A3696"/>
    <w:p w:rsidR="004A3696" w:rsidRDefault="00090D91" w:rsidP="004A3696">
      <w:r>
        <w:rPr>
          <w:noProof/>
        </w:rPr>
        <w:pict>
          <v:shape id="_x0000_s1027" type="#_x0000_t32" style="position:absolute;margin-left:324.25pt;margin-top:156.3pt;width:72.1pt;height:238.8pt;flip:y;z-index:251661312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margin-left:324.25pt;margin-top:143.65pt;width:87.05pt;height:251.45pt;flip:y;z-index:251664384" o:connectortype="straight">
            <v:stroke endarrow="block"/>
          </v:shape>
        </w:pict>
      </w:r>
      <w:r>
        <w:rPr>
          <w:noProof/>
        </w:rPr>
        <w:pict>
          <v:oval id="_x0000_s1026" style="position:absolute;margin-left:406.55pt;margin-top:135.6pt;width:7.55pt;height:8.05pt;z-index:251660288" filled="f" strokeweight="2.25pt"/>
        </w:pict>
      </w:r>
      <w:r>
        <w:rPr>
          <w:noProof/>
        </w:rPr>
        <w:pict>
          <v:oval id="_x0000_s1029" style="position:absolute;margin-left:396.8pt;margin-top:146.6pt;width:9.25pt;height:10.2pt;rotation:3792064fd;z-index:251663360" filled="f" strokeweight="2.25pt"/>
        </w:pict>
      </w:r>
      <w:r w:rsidR="004A3696">
        <w:t xml:space="preserve">          </w:t>
      </w:r>
      <w:r w:rsidR="004A3696">
        <w:rPr>
          <w:noProof/>
        </w:rPr>
        <w:drawing>
          <wp:inline distT="0" distB="0" distL="0" distR="0">
            <wp:extent cx="8790581" cy="459453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44" t="20410" r="24601" b="3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581" cy="459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96" w:rsidRDefault="004A3696" w:rsidP="004A3696">
      <w:pPr>
        <w:spacing w:after="0" w:line="240" w:lineRule="auto"/>
        <w:ind w:firstLine="709"/>
        <w:jc w:val="both"/>
      </w:pPr>
      <w:r>
        <w:t xml:space="preserve">                                                                                                                 </w:t>
      </w:r>
    </w:p>
    <w:p w:rsidR="004A3696" w:rsidRDefault="004A3696" w:rsidP="004A3696">
      <w:pPr>
        <w:spacing w:after="0" w:line="240" w:lineRule="auto"/>
        <w:ind w:firstLine="709"/>
        <w:jc w:val="both"/>
      </w:pPr>
      <w:r>
        <w:t xml:space="preserve">                                                                                                        </w:t>
      </w:r>
    </w:p>
    <w:p w:rsidR="004A3696" w:rsidRDefault="004A3696" w:rsidP="004A3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</w:t>
      </w:r>
      <w:r w:rsidRPr="00DC778C">
        <w:rPr>
          <w:rFonts w:ascii="Times New Roman" w:hAnsi="Times New Roman" w:cs="Times New Roman"/>
          <w:sz w:val="28"/>
          <w:szCs w:val="28"/>
        </w:rPr>
        <w:t>Местоположение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общей площадью </w:t>
      </w:r>
      <w:r w:rsidRPr="00DC778C">
        <w:rPr>
          <w:rFonts w:ascii="Times New Roman" w:hAnsi="Times New Roman" w:cs="Times New Roman"/>
          <w:sz w:val="28"/>
          <w:szCs w:val="28"/>
        </w:rPr>
        <w:t xml:space="preserve">458 кв. м., </w:t>
      </w:r>
    </w:p>
    <w:p w:rsidR="004A3696" w:rsidRDefault="004A3696" w:rsidP="004A3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DC778C">
        <w:rPr>
          <w:rFonts w:ascii="Times New Roman" w:hAnsi="Times New Roman" w:cs="Times New Roman"/>
          <w:sz w:val="28"/>
          <w:szCs w:val="28"/>
        </w:rPr>
        <w:t xml:space="preserve">в том числе: площадь контура  № 1 - 279,52 кв.м., </w:t>
      </w:r>
    </w:p>
    <w:p w:rsidR="004A3696" w:rsidRPr="004A3696" w:rsidRDefault="004A3696" w:rsidP="004A3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DC778C">
        <w:rPr>
          <w:rFonts w:ascii="Times New Roman" w:hAnsi="Times New Roman" w:cs="Times New Roman"/>
          <w:sz w:val="28"/>
          <w:szCs w:val="28"/>
        </w:rPr>
        <w:t>площадь контура № 2 – 178,87 кв.м.</w:t>
      </w:r>
    </w:p>
    <w:p w:rsidR="00972DFD" w:rsidRDefault="00972DFD"/>
    <w:sectPr w:rsidR="00972DFD" w:rsidSect="004A3696">
      <w:pgSz w:w="16838" w:h="11906" w:orient="landscape"/>
      <w:pgMar w:top="851" w:right="567" w:bottom="142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460" w:rsidRDefault="00A92460" w:rsidP="00E13DB9">
      <w:pPr>
        <w:spacing w:after="0" w:line="240" w:lineRule="auto"/>
      </w:pPr>
      <w:r>
        <w:separator/>
      </w:r>
    </w:p>
  </w:endnote>
  <w:endnote w:type="continuationSeparator" w:id="0">
    <w:p w:rsidR="00A92460" w:rsidRDefault="00A92460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460" w:rsidRDefault="00A92460" w:rsidP="00E13DB9">
      <w:pPr>
        <w:spacing w:after="0" w:line="240" w:lineRule="auto"/>
      </w:pPr>
      <w:r>
        <w:separator/>
      </w:r>
    </w:p>
  </w:footnote>
  <w:footnote w:type="continuationSeparator" w:id="0">
    <w:p w:rsidR="00A92460" w:rsidRDefault="00A92460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526CA"/>
    <w:rsid w:val="00090D91"/>
    <w:rsid w:val="000B5404"/>
    <w:rsid w:val="00146BFD"/>
    <w:rsid w:val="001C0506"/>
    <w:rsid w:val="001D5072"/>
    <w:rsid w:val="001F7733"/>
    <w:rsid w:val="002654A7"/>
    <w:rsid w:val="002A6F04"/>
    <w:rsid w:val="004067F6"/>
    <w:rsid w:val="004A3696"/>
    <w:rsid w:val="006057B7"/>
    <w:rsid w:val="0071563F"/>
    <w:rsid w:val="00764B1E"/>
    <w:rsid w:val="00833B6B"/>
    <w:rsid w:val="00970EDF"/>
    <w:rsid w:val="00972DFD"/>
    <w:rsid w:val="00A92460"/>
    <w:rsid w:val="00B05368"/>
    <w:rsid w:val="00BE1188"/>
    <w:rsid w:val="00E13DB9"/>
    <w:rsid w:val="00E75673"/>
    <w:rsid w:val="00F559EB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5" type="connector" idref="#_x0000_s1033"/>
        <o:r id="V:Rule6" type="connector" idref="#_x0000_s1027"/>
        <o:r id="V:Rule7" type="connector" idref="#_x0000_s1028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10</cp:revision>
  <cp:lastPrinted>2022-08-09T05:14:00Z</cp:lastPrinted>
  <dcterms:created xsi:type="dcterms:W3CDTF">2022-06-27T06:29:00Z</dcterms:created>
  <dcterms:modified xsi:type="dcterms:W3CDTF">2022-08-09T23:53:00Z</dcterms:modified>
</cp:coreProperties>
</file>